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F6" w:rsidRDefault="00F774F6" w:rsidP="00F774F6">
            <w:pPr>
              <w:pStyle w:val="Titre"/>
              <w:rPr>
                <w:szCs w:val="22"/>
              </w:rPr>
            </w:pPr>
          </w:p>
          <w:p w:rsidR="00F774F6" w:rsidRPr="003B5C9E" w:rsidRDefault="00F774F6" w:rsidP="00F774F6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F774F6" w:rsidRDefault="00F774F6" w:rsidP="00F774F6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F774F6" w:rsidRDefault="00F774F6" w:rsidP="00F774F6">
            <w:pPr>
              <w:pStyle w:val="Titre"/>
              <w:rPr>
                <w:rStyle w:val="Accentuation"/>
                <w:szCs w:val="22"/>
              </w:rPr>
            </w:pPr>
          </w:p>
          <w:p w:rsidR="00C20FBB" w:rsidRPr="00C20FBB" w:rsidRDefault="00C20FBB" w:rsidP="00C20FBB">
            <w:pPr>
              <w:spacing w:after="0" w:line="240" w:lineRule="auto"/>
              <w:ind w:firstLine="567"/>
              <w:jc w:val="center"/>
              <w:rPr>
                <w:rStyle w:val="Accentuation"/>
                <w:rFonts w:ascii="Times New Roman" w:hAnsi="Times New Roman"/>
                <w:b/>
                <w:i w:val="0"/>
              </w:rPr>
            </w:pPr>
            <w:r w:rsidRPr="00C20FBB">
              <w:rPr>
                <w:rStyle w:val="Accentuation"/>
                <w:rFonts w:ascii="Times New Roman" w:hAnsi="Times New Roman"/>
                <w:b/>
              </w:rPr>
              <w:t>Lot n°2 : Clos Couvert Structure Modulaire Ossature Bois</w:t>
            </w:r>
          </w:p>
          <w:p w:rsidR="00C20FBB" w:rsidRDefault="00C20FBB" w:rsidP="00D8470C">
            <w:pPr>
              <w:pStyle w:val="Titre"/>
              <w:rPr>
                <w:szCs w:val="22"/>
              </w:rPr>
            </w:pP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</w:t>
      </w:r>
      <w:r w:rsidR="007A5AFF">
        <w:rPr>
          <w:rFonts w:ascii="Times New Roman" w:hAnsi="Times New Roman"/>
        </w:rPr>
        <w:lastRenderedPageBreak/>
        <w:t>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560E81" w:rsidRPr="00C14081">
        <w:rPr>
          <w:szCs w:val="22"/>
        </w:rPr>
        <w:t xml:space="preserve"> sont fixées à l'article 3.</w:t>
      </w:r>
      <w:r w:rsidR="00F774F6">
        <w:rPr>
          <w:szCs w:val="22"/>
        </w:rPr>
        <w:t>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326BB5" w:rsidRDefault="00326BB5" w:rsidP="00326BB5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travaux de l'ensemble des lots sont exécutés dans un délai de treize (13) mois, période de préparation de deux (</w:t>
      </w:r>
      <w:r>
        <w:rPr>
          <w:rFonts w:ascii="Times New Roman" w:hAnsi="Times New Roman"/>
        </w:rPr>
        <w:t>3</w:t>
      </w:r>
      <w:r w:rsidRPr="00C14081">
        <w:rPr>
          <w:rFonts w:ascii="Times New Roman" w:hAnsi="Times New Roman"/>
        </w:rPr>
        <w:t xml:space="preserve">) mois comprise. </w:t>
      </w:r>
    </w:p>
    <w:p w:rsidR="00326BB5" w:rsidRDefault="00326BB5" w:rsidP="00326BB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 délai de réalisation du présent lot est de 8</w:t>
      </w:r>
      <w:r w:rsidRPr="00472BF5">
        <w:rPr>
          <w:rFonts w:ascii="Times New Roman" w:hAnsi="Times New Roman"/>
        </w:rPr>
        <w:t xml:space="preserve"> mois dont </w:t>
      </w:r>
      <w:r w:rsidRPr="00D6100F">
        <w:rPr>
          <w:rFonts w:ascii="Times New Roman" w:hAnsi="Times New Roman"/>
        </w:rPr>
        <w:t>3 mois de PP</w:t>
      </w:r>
      <w:r>
        <w:rPr>
          <w:rFonts w:ascii="Times New Roman" w:hAnsi="Times New Roman"/>
        </w:rPr>
        <w:t xml:space="preserve"> avec mise en fabrication des modules au bout de 2 mois, 3 mois de fabrication hors site et 3mois </w:t>
      </w:r>
      <w:r w:rsidRPr="00326BB5">
        <w:rPr>
          <w:rFonts w:ascii="Times New Roman" w:hAnsi="Times New Roman"/>
          <w:i/>
        </w:rPr>
        <w:t>in situ</w:t>
      </w:r>
      <w:r w:rsidRPr="00D6100F">
        <w:rPr>
          <w:rFonts w:ascii="Times New Roman" w:hAnsi="Times New Roman"/>
        </w:rPr>
        <w:t>.</w:t>
      </w:r>
    </w:p>
    <w:p w:rsidR="00F774F6" w:rsidRDefault="00F774F6" w:rsidP="00F774F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F774F6" w:rsidRDefault="00F774F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774F6" w:rsidRPr="00D6100F" w:rsidRDefault="00F774F6" w:rsidP="00F774F6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p w:rsidR="00F774F6" w:rsidRPr="00D6100F" w:rsidRDefault="00F774F6" w:rsidP="00326BB5">
      <w:pPr>
        <w:jc w:val="both"/>
        <w:rPr>
          <w:rFonts w:ascii="Times New Roman" w:hAnsi="Times New Roman"/>
        </w:rPr>
      </w:pPr>
    </w:p>
    <w:tbl>
      <w:tblPr>
        <w:tblStyle w:val="Grilledutableau"/>
        <w:tblpPr w:leftFromText="141" w:rightFromText="141" w:vertAnchor="text" w:horzAnchor="margin" w:tblpXSpec="center" w:tblpY="171"/>
        <w:tblW w:w="9917" w:type="dxa"/>
        <w:tblLook w:val="04A0" w:firstRow="1" w:lastRow="0" w:firstColumn="1" w:lastColumn="0" w:noHBand="0" w:noVBand="1"/>
      </w:tblPr>
      <w:tblGrid>
        <w:gridCol w:w="791"/>
        <w:gridCol w:w="6317"/>
        <w:gridCol w:w="1265"/>
        <w:gridCol w:w="1544"/>
      </w:tblGrid>
      <w:tr w:rsidR="00326BB5" w:rsidRPr="00326BB5" w:rsidTr="00326BB5">
        <w:trPr>
          <w:tblHeader/>
        </w:trPr>
        <w:tc>
          <w:tcPr>
            <w:tcW w:w="791" w:type="dxa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Jalon</w:t>
            </w:r>
          </w:p>
        </w:tc>
        <w:tc>
          <w:tcPr>
            <w:tcW w:w="6317" w:type="dxa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Libellé</w:t>
            </w:r>
          </w:p>
        </w:tc>
        <w:tc>
          <w:tcPr>
            <w:tcW w:w="1265" w:type="dxa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544" w:type="dxa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Echéance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T0+15 jrs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T0+15 jrs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T0+3 semaines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T0+4 semaines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T0+2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T0+2.5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T0+3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J10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Mise à disposition du lot 1 des dispositifs d’ancrage des modules à ossature bois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Lot 2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T0+4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J12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Mise à disposition des locaux pour les travaux des lots 3 (cloisonnement)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Lot 2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T0+7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J13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Mise hors d’eau / hors d’air du bâtiment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Lot 2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T0+8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T0+12.5 mois</w:t>
            </w:r>
          </w:p>
        </w:tc>
      </w:tr>
      <w:tr w:rsidR="00326BB5" w:rsidRPr="00326BB5" w:rsidTr="00326BB5">
        <w:tc>
          <w:tcPr>
            <w:tcW w:w="791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317" w:type="dxa"/>
            <w:vAlign w:val="center"/>
          </w:tcPr>
          <w:p w:rsidR="00326BB5" w:rsidRPr="00326BB5" w:rsidRDefault="00326BB5" w:rsidP="00326BB5">
            <w:pPr>
              <w:pStyle w:val="Sansinterligne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265" w:type="dxa"/>
            <w:vAlign w:val="center"/>
          </w:tcPr>
          <w:p w:rsidR="00326BB5" w:rsidRPr="00326BB5" w:rsidRDefault="00326BB5" w:rsidP="00326BB5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326BB5" w:rsidRPr="00326BB5" w:rsidRDefault="00326BB5" w:rsidP="00326BB5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326BB5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8D7E46" w:rsidRPr="00C14081" w:rsidRDefault="008D7E46" w:rsidP="00B07991">
      <w:pPr>
        <w:pStyle w:val="Titre1"/>
        <w:rPr>
          <w:szCs w:val="22"/>
        </w:rPr>
      </w:pPr>
      <w:r w:rsidRPr="00C1408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FD22CA" w:rsidRPr="00C14081">
        <w:rPr>
          <w:rFonts w:ascii="Times New Roman" w:hAnsi="Times New Roman"/>
        </w:rPr>
        <w:t>3.</w:t>
      </w:r>
      <w:r w:rsidR="00F774F6">
        <w:rPr>
          <w:rFonts w:ascii="Times New Roman" w:hAnsi="Times New Roman"/>
        </w:rPr>
        <w:t>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F774F6" w:rsidRDefault="00F774F6">
      <w:pPr>
        <w:spacing w:after="0" w:line="240" w:lineRule="auto"/>
        <w:rPr>
          <w:rFonts w:ascii="Times New Roman" w:eastAsia="Times New Roman" w:hAnsi="Times New Roman"/>
          <w:b/>
          <w:smallCaps/>
          <w:noProof/>
          <w:u w:val="single"/>
          <w:shd w:val="clear" w:color="auto" w:fill="FFFFFF"/>
          <w:lang w:eastAsia="fr-FR"/>
        </w:rPr>
      </w:pPr>
      <w:r>
        <w:br w:type="page"/>
      </w:r>
    </w:p>
    <w:p w:rsidR="008D7E46" w:rsidRPr="00B07991" w:rsidRDefault="008D7E46" w:rsidP="008D7E46">
      <w:pPr>
        <w:pStyle w:val="Titre1"/>
        <w:rPr>
          <w:szCs w:val="22"/>
        </w:rPr>
      </w:pPr>
      <w:bookmarkStart w:id="1" w:name="_GoBack"/>
      <w:bookmarkEnd w:id="1"/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CF2FE3" w:rsidRDefault="00CF2FE3" w:rsidP="00CF2FE3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Default="008B4DCC" w:rsidP="00A016AE">
      <w:pPr>
        <w:keepNext/>
        <w:spacing w:before="100" w:beforeAutospacing="1" w:after="198"/>
        <w:jc w:val="both"/>
        <w:rPr>
          <w:rFonts w:ascii="Times New Roman" w:hAnsi="Times New Roman"/>
          <w:i/>
          <w:iCs/>
          <w:sz w:val="18"/>
          <w:szCs w:val="18"/>
          <w:lang w:eastAsia="fr-FR"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20"/>
        <w:gridCol w:w="25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774F6">
      <w:rPr>
        <w:rStyle w:val="Numrodepage"/>
        <w:noProof/>
      </w:rPr>
      <w:t>12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794"/>
    <w:rsid w:val="00203F2F"/>
    <w:rsid w:val="00214BB5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26BB5"/>
    <w:rsid w:val="0034246D"/>
    <w:rsid w:val="003922DD"/>
    <w:rsid w:val="003A1A2E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14081"/>
    <w:rsid w:val="00C20FBB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774F6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2265A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B6209-7A48-4B30-BA3C-083F36B3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2332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5</cp:revision>
  <cp:lastPrinted>2019-01-17T14:24:00Z</cp:lastPrinted>
  <dcterms:created xsi:type="dcterms:W3CDTF">2025-11-18T16:33:00Z</dcterms:created>
  <dcterms:modified xsi:type="dcterms:W3CDTF">2025-11-26T19:33:00Z</dcterms:modified>
</cp:coreProperties>
</file>